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B22" w:rsidRDefault="00A24B22" w:rsidP="00A24B22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A24B22" w:rsidRDefault="00A24B22" w:rsidP="00A24B22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A24B22" w:rsidRDefault="00A24B22" w:rsidP="00A24B22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bookmarkStart w:id="0" w:name="_GoBack"/>
      <w:bookmarkEnd w:id="0"/>
      <w:r>
        <w:rPr>
          <w:rFonts w:cs="Times New Roman"/>
          <w:b/>
          <w:bCs/>
          <w:sz w:val="22"/>
          <w:szCs w:val="22"/>
        </w:rPr>
        <w:t>Klauzula informacyjna dla osób dokonujących zgłoszeń o nieprawidłowościach (sygnalistów)</w:t>
      </w:r>
    </w:p>
    <w:p w:rsidR="00A24B22" w:rsidRDefault="00A24B22" w:rsidP="00A24B22">
      <w:pPr>
        <w:pStyle w:val="Standard"/>
        <w:spacing w:before="114" w:after="217"/>
        <w:jc w:val="both"/>
      </w:pPr>
      <w:r>
        <w:rPr>
          <w:rFonts w:cs="Times New Roman"/>
          <w:i/>
          <w:iCs/>
          <w:sz w:val="22"/>
          <w:szCs w:val="22"/>
        </w:rPr>
        <w:t>zgodnie z postanowieniami art. 13 Rozporządzeniem</w:t>
      </w:r>
      <w:r>
        <w:rPr>
          <w:rFonts w:cs="Times New Roman"/>
          <w:b/>
          <w:i/>
          <w:iCs/>
          <w:sz w:val="22"/>
          <w:szCs w:val="22"/>
        </w:rPr>
        <w:t xml:space="preserve"> </w:t>
      </w:r>
      <w:r>
        <w:rPr>
          <w:rFonts w:cs="Times New Roman"/>
          <w:i/>
          <w:iCs/>
          <w:sz w:val="22"/>
          <w:szCs w:val="22"/>
        </w:rPr>
        <w:t>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informuję, że:</w:t>
      </w:r>
    </w:p>
    <w:p w:rsidR="00A24B22" w:rsidRDefault="00A24B22" w:rsidP="00A24B22">
      <w:pPr>
        <w:pStyle w:val="Standard"/>
        <w:widowControl/>
        <w:numPr>
          <w:ilvl w:val="0"/>
          <w:numId w:val="1"/>
        </w:numPr>
        <w:tabs>
          <w:tab w:val="left" w:pos="709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Administratorem danych osobowych jest Komendant Powiatowy Policji w Sokółce z siedzibą przy ul. Białostocka 69b, 16-100 Sokółka;</w:t>
      </w:r>
    </w:p>
    <w:p w:rsidR="00A24B22" w:rsidRDefault="00A24B22" w:rsidP="00A24B22">
      <w:pPr>
        <w:pStyle w:val="Standard"/>
        <w:widowControl/>
        <w:numPr>
          <w:ilvl w:val="0"/>
          <w:numId w:val="1"/>
        </w:numPr>
        <w:tabs>
          <w:tab w:val="left" w:pos="709"/>
        </w:tabs>
        <w:jc w:val="both"/>
      </w:pPr>
      <w:r>
        <w:rPr>
          <w:rFonts w:cs="Times New Roman"/>
          <w:sz w:val="22"/>
          <w:szCs w:val="22"/>
        </w:rPr>
        <w:t>W sprawach związanych z przetwarzaniem danych osobowych może Pani/Pan kontaktować się z wyznaczonym w Komendzie Powiatowej Policji w Sokółce Inspektorem ochrony danych (IOD), którym jest Katarzyna Kamila Turko, telefonicznie tel. kontaktowy: 47 712-32-29 lub elektronicznie na adres e-mail</w:t>
      </w:r>
      <w:r>
        <w:rPr>
          <w:rFonts w:cs="Times New Roman"/>
          <w:color w:val="000000"/>
          <w:sz w:val="22"/>
          <w:szCs w:val="22"/>
        </w:rPr>
        <w:t>: iod.kpp@sokolka.bk.policja.gov.pl;</w:t>
      </w:r>
    </w:p>
    <w:p w:rsidR="00A24B22" w:rsidRDefault="00A24B22" w:rsidP="00A24B22">
      <w:pPr>
        <w:pStyle w:val="Standard"/>
        <w:widowControl/>
        <w:numPr>
          <w:ilvl w:val="0"/>
          <w:numId w:val="1"/>
        </w:numPr>
        <w:tabs>
          <w:tab w:val="left" w:pos="709"/>
        </w:tabs>
        <w:jc w:val="both"/>
      </w:pPr>
      <w:r>
        <w:rPr>
          <w:rFonts w:cs="Times New Roman"/>
          <w:sz w:val="22"/>
          <w:szCs w:val="22"/>
        </w:rPr>
        <w:t xml:space="preserve">Dane osobowe w Komendzie Powiatowej Policji w Sokółce przetwarzane są w celu przyjęcia zgłoszenia oraz przeprowadzenia działań następczych, w związku z wypełnieniem obowiązku prawnego ciążącego na administratorze, na podstawie art. 6 ust. 1 lit. c RODO, w oparciu o przepisy ustawy z dnia 14 czerwca 2024 roku </w:t>
      </w:r>
      <w:r>
        <w:rPr>
          <w:rFonts w:cs="Times New Roman"/>
          <w:i/>
          <w:iCs/>
          <w:sz w:val="22"/>
          <w:szCs w:val="22"/>
        </w:rPr>
        <w:t>o ochronie sygnalistów</w:t>
      </w:r>
      <w:r>
        <w:rPr>
          <w:rFonts w:cs="Times New Roman"/>
          <w:sz w:val="22"/>
          <w:szCs w:val="22"/>
        </w:rPr>
        <w:t>.</w:t>
      </w:r>
    </w:p>
    <w:p w:rsidR="00A24B22" w:rsidRDefault="00A24B22" w:rsidP="00A24B22">
      <w:pPr>
        <w:pStyle w:val="Standard"/>
        <w:widowControl/>
        <w:numPr>
          <w:ilvl w:val="0"/>
          <w:numId w:val="1"/>
        </w:numPr>
        <w:tabs>
          <w:tab w:val="left" w:pos="709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Administrator zapewnia ochronę poufności Pani/Pana danych osobowych wskazanych w zgłoszeniu.</w:t>
      </w:r>
    </w:p>
    <w:p w:rsidR="00A24B22" w:rsidRDefault="00A24B22" w:rsidP="00A24B22">
      <w:pPr>
        <w:pStyle w:val="Standard"/>
        <w:widowControl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Administrator nie przekazuje danych osobowych podmiotom innym, niż upoważnione na podstawie przepisów prawa.</w:t>
      </w:r>
    </w:p>
    <w:p w:rsidR="00A24B22" w:rsidRDefault="00A24B22" w:rsidP="00A24B22">
      <w:pPr>
        <w:pStyle w:val="Standard"/>
        <w:widowControl/>
        <w:numPr>
          <w:ilvl w:val="0"/>
          <w:numId w:val="1"/>
        </w:numPr>
        <w:tabs>
          <w:tab w:val="left" w:pos="709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Do ujawnienia danych osobowych może dojść w przypadku, gdy ujawnienie jest koniecznym i proporcjonalnym obowiązkiem wynikającym z przepisów prawa w związku z postępowaniami wyjaśniającymi prowadzonymi przez organy publiczne lub postępowaniami przygotowawczymi lub sadowymi prowadzonymi przez sady, w tym w celu zagwarantowania prawa do obrony przysługującego osobie, której dotyczy zgłoszenia.</w:t>
      </w:r>
    </w:p>
    <w:p w:rsidR="00A24B22" w:rsidRDefault="00A24B22" w:rsidP="00A24B22">
      <w:pPr>
        <w:pStyle w:val="Standard"/>
        <w:widowControl/>
        <w:numPr>
          <w:ilvl w:val="0"/>
          <w:numId w:val="1"/>
        </w:numPr>
        <w:tabs>
          <w:tab w:val="left" w:pos="709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Pani/Pana dane osobowe przetwarzane w związku z przyjęciem zgłoszenia lub podjęciem działań następczych, w tym dokumenty związane z tym zgłoszeniem są przechowywane przez okres 3 lat po zakończeniu roku kalendarzowego, w którym przekazano zgłoszenie lub zakończono działania następcze, lub po zakończeniu postępowań zainicjonowanych tymi działaniami. Dane osobowe, które nie mają znaczenia dla rozpatrywania zgłoszenia nie są zbierane, a w razie przypadkowego zebrania są niezwłocznie usuwane. Usunięcie tych danych osobowych następuje w terminie 14 dni od chwili ustalenia, ze nie mają one znaczenia dla sprawy.</w:t>
      </w:r>
    </w:p>
    <w:p w:rsidR="00A24B22" w:rsidRDefault="00A24B22" w:rsidP="00A24B22">
      <w:pPr>
        <w:pStyle w:val="Standard"/>
        <w:widowControl/>
        <w:numPr>
          <w:ilvl w:val="0"/>
          <w:numId w:val="1"/>
        </w:numPr>
        <w:tabs>
          <w:tab w:val="left" w:pos="709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Przysługuje Pani/Panu prawo żądania dostępu do swoich danych osobowych, a także ich sprostowania. Przysługuje Pani/Panu prawo żądania usunięcia danych osobowych, ograniczenia przetwarzania, prawo do wniesienia sprzeciwu wobec przetwarzania, przy czym przysługuje ono jedynie w sytuacji, jeżeli dalsze przetwarzanie nie jest niezbędne do wywiązania się przez administratora z obowiązku prawnego i nie występują inne nadrzędne prawne podstawy przetwarzania.</w:t>
      </w:r>
    </w:p>
    <w:p w:rsidR="00A24B22" w:rsidRDefault="00A24B22" w:rsidP="00A24B22">
      <w:pPr>
        <w:pStyle w:val="Standard"/>
        <w:widowControl/>
        <w:numPr>
          <w:ilvl w:val="0"/>
          <w:numId w:val="1"/>
        </w:numPr>
        <w:tabs>
          <w:tab w:val="left" w:pos="709"/>
        </w:tabs>
        <w:jc w:val="both"/>
      </w:pPr>
      <w:r>
        <w:rPr>
          <w:rFonts w:cs="Times New Roman"/>
          <w:sz w:val="22"/>
          <w:szCs w:val="22"/>
        </w:rPr>
        <w:t xml:space="preserve">Przysługuje Pani/Panu prawo wniesienia skargi do Prezesa Urzędu Ochrony Danych Osobowych, jeżeli uzna Pani/Pan, iż przetwarzanie Pani/Pana danych osobowych narusza, przepisy ogólnego rozporządzenia o ochronie danych osobowych. Kontakt do Prezesa Urzędu Ochrony Danych Osobowych: ul. Stawki 2, 00-193 Warszawa, bądź droga elektroniczną poprzez stronę </w:t>
      </w:r>
      <w:hyperlink r:id="rId5" w:history="1">
        <w:r>
          <w:rPr>
            <w:rStyle w:val="Internetlink"/>
          </w:rPr>
          <w:t>https://uodo.gov.pl/pl//p/kontakt</w:t>
        </w:r>
      </w:hyperlink>
      <w:r>
        <w:rPr>
          <w:rStyle w:val="Internetlink"/>
        </w:rPr>
        <w:t>.</w:t>
      </w:r>
    </w:p>
    <w:p w:rsidR="00A24B22" w:rsidRDefault="00A24B22" w:rsidP="00A24B22">
      <w:pPr>
        <w:pStyle w:val="Standard"/>
        <w:widowControl/>
        <w:numPr>
          <w:ilvl w:val="0"/>
          <w:numId w:val="1"/>
        </w:numPr>
        <w:tabs>
          <w:tab w:val="left" w:pos="709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Podanie danych osobowych jest warunkiem koniecznym do procedowania zgłoszenia. W Komendzie Powiatowej Policji w Sokółce tryb postępowania z informacjami o naruszeniach prawa nie dopuszcza procedowania zgłoszeń anonimowych.</w:t>
      </w:r>
    </w:p>
    <w:p w:rsidR="00A24B22" w:rsidRDefault="00A24B22" w:rsidP="00A24B22">
      <w:pPr>
        <w:pStyle w:val="Standard"/>
        <w:widowControl/>
        <w:numPr>
          <w:ilvl w:val="0"/>
          <w:numId w:val="1"/>
        </w:numPr>
        <w:tabs>
          <w:tab w:val="left" w:pos="709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Pani/Pana dane osobowe nie będą przekazywane do państwa trzeciego lub organizacji międzynarodowej.</w:t>
      </w:r>
    </w:p>
    <w:p w:rsidR="00A24B22" w:rsidRDefault="00A24B22" w:rsidP="00A24B22">
      <w:pPr>
        <w:pStyle w:val="Standard"/>
        <w:widowControl/>
        <w:numPr>
          <w:ilvl w:val="0"/>
          <w:numId w:val="1"/>
        </w:numPr>
        <w:tabs>
          <w:tab w:val="left" w:pos="709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Pani/Pana dane osobowe nie będą podlegały zautomatyzowanemu podejmowaniu decyzji, w tym profilowaniu, o którym mowa w art. 22 ust. 1 i 4 RODO.</w:t>
      </w:r>
    </w:p>
    <w:p w:rsidR="00A24B22" w:rsidRDefault="00A24B22" w:rsidP="00A24B22">
      <w:pPr>
        <w:pStyle w:val="Standard"/>
        <w:widowControl/>
        <w:tabs>
          <w:tab w:val="left" w:pos="709"/>
        </w:tabs>
        <w:ind w:left="720"/>
        <w:jc w:val="both"/>
        <w:rPr>
          <w:rFonts w:cs="Times New Roman"/>
          <w:sz w:val="22"/>
          <w:szCs w:val="22"/>
        </w:rPr>
      </w:pPr>
    </w:p>
    <w:p w:rsidR="00A24B22" w:rsidRPr="00A24B22" w:rsidRDefault="00A24B22">
      <w:pPr>
        <w:rPr>
          <w:rFonts w:ascii="Times New Roman" w:hAnsi="Times New Roman" w:cs="Times New Roman"/>
          <w:sz w:val="24"/>
          <w:szCs w:val="24"/>
        </w:rPr>
      </w:pPr>
    </w:p>
    <w:sectPr w:rsidR="00A24B22" w:rsidRPr="00A24B22" w:rsidSect="00A24B2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A3EF2"/>
    <w:multiLevelType w:val="multilevel"/>
    <w:tmpl w:val="0602FE3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22"/>
    <w:rsid w:val="00A2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F1B2"/>
  <w15:chartTrackingRefBased/>
  <w15:docId w15:val="{AC9E9AB0-CFCC-4D50-9B42-163C0AFC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4B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A24B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do.gov.pl/pl/p/konta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Kraszyńska</dc:creator>
  <cp:keywords/>
  <dc:description/>
  <cp:lastModifiedBy>Magdalena Kraszyńska</cp:lastModifiedBy>
  <cp:revision>1</cp:revision>
  <dcterms:created xsi:type="dcterms:W3CDTF">2024-12-20T11:23:00Z</dcterms:created>
  <dcterms:modified xsi:type="dcterms:W3CDTF">2024-12-20T11:24:00Z</dcterms:modified>
</cp:coreProperties>
</file>